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B3" w:rsidRPr="009846B3" w:rsidRDefault="009846B3" w:rsidP="009846B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846B3">
        <w:rPr>
          <w:rFonts w:ascii="Times New Roman" w:hAnsi="Times New Roman" w:cs="Times New Roman"/>
          <w:b/>
          <w:sz w:val="72"/>
          <w:szCs w:val="72"/>
        </w:rPr>
        <w:t>«</w:t>
      </w:r>
      <w:proofErr w:type="spellStart"/>
      <w:r w:rsidRPr="009846B3">
        <w:rPr>
          <w:rFonts w:ascii="Times New Roman" w:hAnsi="Times New Roman" w:cs="Times New Roman"/>
          <w:b/>
          <w:sz w:val="72"/>
          <w:szCs w:val="72"/>
        </w:rPr>
        <w:t>Салаирские</w:t>
      </w:r>
      <w:proofErr w:type="spellEnd"/>
      <w:r w:rsidRPr="009846B3">
        <w:rPr>
          <w:rFonts w:ascii="Times New Roman" w:hAnsi="Times New Roman" w:cs="Times New Roman"/>
          <w:b/>
          <w:sz w:val="72"/>
          <w:szCs w:val="72"/>
        </w:rPr>
        <w:t xml:space="preserve"> плесы» – </w:t>
      </w:r>
    </w:p>
    <w:p w:rsidR="000222A3" w:rsidRPr="009846B3" w:rsidRDefault="009846B3" w:rsidP="009846B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846B3">
        <w:rPr>
          <w:rFonts w:ascii="Times New Roman" w:hAnsi="Times New Roman" w:cs="Times New Roman"/>
          <w:b/>
          <w:sz w:val="72"/>
          <w:szCs w:val="72"/>
        </w:rPr>
        <w:t xml:space="preserve">это </w:t>
      </w:r>
      <w:proofErr w:type="spellStart"/>
      <w:r w:rsidRPr="009846B3">
        <w:rPr>
          <w:rFonts w:ascii="Times New Roman" w:hAnsi="Times New Roman" w:cs="Times New Roman"/>
          <w:b/>
          <w:sz w:val="72"/>
          <w:szCs w:val="72"/>
        </w:rPr>
        <w:t>по-кузбасски</w:t>
      </w:r>
      <w:proofErr w:type="spellEnd"/>
      <w:r w:rsidRPr="009846B3">
        <w:rPr>
          <w:rFonts w:ascii="Times New Roman" w:hAnsi="Times New Roman" w:cs="Times New Roman"/>
          <w:b/>
          <w:sz w:val="72"/>
          <w:szCs w:val="72"/>
        </w:rPr>
        <w:t>!</w:t>
      </w:r>
    </w:p>
    <w:p w:rsidR="009846B3" w:rsidRPr="009846B3" w:rsidRDefault="009846B3" w:rsidP="009846B3">
      <w:pPr>
        <w:pStyle w:val="Podzagolovok1"/>
        <w:jc w:val="both"/>
        <w:rPr>
          <w:rFonts w:ascii="Times New Roman" w:hAnsi="Times New Roman" w:cs="Times New Roman"/>
          <w:sz w:val="32"/>
          <w:szCs w:val="32"/>
        </w:rPr>
      </w:pPr>
      <w:r w:rsidRPr="009846B3">
        <w:rPr>
          <w:rFonts w:ascii="Times New Roman" w:hAnsi="Times New Roman" w:cs="Times New Roman"/>
          <w:b/>
          <w:bCs/>
          <w:sz w:val="32"/>
          <w:szCs w:val="32"/>
        </w:rPr>
        <w:t>Вчера, 16 июня, состоялось торжественное открытие зоны семейного летнего отдыха «</w:t>
      </w:r>
      <w:proofErr w:type="spellStart"/>
      <w:r w:rsidRPr="009846B3">
        <w:rPr>
          <w:rFonts w:ascii="Times New Roman" w:hAnsi="Times New Roman" w:cs="Times New Roman"/>
          <w:b/>
          <w:bCs/>
          <w:sz w:val="32"/>
          <w:szCs w:val="32"/>
        </w:rPr>
        <w:t>Салаирские</w:t>
      </w:r>
      <w:proofErr w:type="spellEnd"/>
      <w:r w:rsidRPr="009846B3">
        <w:rPr>
          <w:rFonts w:ascii="Times New Roman" w:hAnsi="Times New Roman" w:cs="Times New Roman"/>
          <w:b/>
          <w:bCs/>
          <w:sz w:val="32"/>
          <w:szCs w:val="32"/>
        </w:rPr>
        <w:t xml:space="preserve"> плесы».</w:t>
      </w:r>
    </w:p>
    <w:p w:rsidR="009846B3" w:rsidRPr="009846B3" w:rsidRDefault="009846B3" w:rsidP="009846B3">
      <w:pPr>
        <w:pStyle w:val="Foto"/>
        <w:rPr>
          <w:rFonts w:ascii="Times New Roman" w:hAnsi="Times New Roman" w:cs="Times New Roman"/>
          <w:sz w:val="20"/>
          <w:szCs w:val="20"/>
        </w:rPr>
      </w:pPr>
      <w:r w:rsidRPr="009846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128905</wp:posOffset>
            </wp:positionV>
            <wp:extent cx="5935345" cy="3935095"/>
            <wp:effectExtent l="1905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6B3">
        <w:rPr>
          <w:rFonts w:ascii="Times New Roman" w:hAnsi="Times New Roman" w:cs="Times New Roman"/>
          <w:sz w:val="20"/>
          <w:szCs w:val="20"/>
        </w:rPr>
        <w:t>Торжественное  открытие скульптуры «</w:t>
      </w:r>
      <w:proofErr w:type="gramStart"/>
      <w:r w:rsidRPr="009846B3">
        <w:rPr>
          <w:rFonts w:ascii="Times New Roman" w:hAnsi="Times New Roman" w:cs="Times New Roman"/>
          <w:sz w:val="20"/>
          <w:szCs w:val="20"/>
        </w:rPr>
        <w:t>Мудрый</w:t>
      </w:r>
      <w:proofErr w:type="gramEnd"/>
      <w:r w:rsidRPr="009846B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846B3">
        <w:rPr>
          <w:rFonts w:ascii="Times New Roman" w:hAnsi="Times New Roman" w:cs="Times New Roman"/>
          <w:sz w:val="20"/>
          <w:szCs w:val="20"/>
        </w:rPr>
        <w:t>Каа</w:t>
      </w:r>
      <w:proofErr w:type="spellEnd"/>
      <w:r w:rsidRPr="009846B3">
        <w:rPr>
          <w:rFonts w:ascii="Times New Roman" w:hAnsi="Times New Roman" w:cs="Times New Roman"/>
          <w:sz w:val="20"/>
          <w:szCs w:val="20"/>
        </w:rPr>
        <w:t xml:space="preserve"> и  храбрый </w:t>
      </w:r>
      <w:proofErr w:type="spellStart"/>
      <w:r w:rsidRPr="009846B3">
        <w:rPr>
          <w:rFonts w:ascii="Times New Roman" w:hAnsi="Times New Roman" w:cs="Times New Roman"/>
          <w:sz w:val="20"/>
          <w:szCs w:val="20"/>
        </w:rPr>
        <w:t>Маугли</w:t>
      </w:r>
      <w:proofErr w:type="spellEnd"/>
      <w:r w:rsidRPr="009846B3">
        <w:rPr>
          <w:rFonts w:ascii="Times New Roman" w:hAnsi="Times New Roman" w:cs="Times New Roman"/>
          <w:sz w:val="20"/>
          <w:szCs w:val="20"/>
        </w:rPr>
        <w:t xml:space="preserve">», </w:t>
      </w:r>
    </w:p>
    <w:p w:rsidR="009846B3" w:rsidRP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9846B3">
        <w:rPr>
          <w:rFonts w:ascii="Times New Roman" w:hAnsi="Times New Roman" w:cs="Times New Roman"/>
          <w:b/>
          <w:sz w:val="20"/>
          <w:szCs w:val="20"/>
        </w:rPr>
        <w:t>подаренной жителям Гурьевского района семьей губернатора Кемеровской области А.Г. Тулеева</w:t>
      </w:r>
    </w:p>
    <w:p w:rsid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46B3" w:rsidRP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6B3">
        <w:rPr>
          <w:rFonts w:ascii="Times New Roman" w:hAnsi="Times New Roman" w:cs="Times New Roman"/>
          <w:color w:val="000000"/>
          <w:sz w:val="28"/>
          <w:szCs w:val="28"/>
        </w:rPr>
        <w:t>Меньше года назад на этом месте работы только начинались: проектировщики и подрядчики прямо на берегу обсуждали детали проекта, рабочие вырубали кустарник, а ножи бульдозеров еще робко вгрызались в пригорки, которые предстояло выровнять. И тогда откровенно не верилось, что уже в начале следующего лета всё, что прописано в проекте, станет явью, потому что берег с неровным рельефом был заросшим и в мусоре, дно покрыто многолетними отложениями ила, а уровень воды был таким, что Гавриловка больше напоминала большую лужу.</w:t>
      </w:r>
    </w:p>
    <w:p w:rsidR="009846B3" w:rsidRDefault="009846B3" w:rsidP="009846B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Но задача, поставленная в рамках соглашения о социально-экономическом сотрудничестве между областной администрацией и ЗАО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Стройсервис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» – создать здесь современную комфортную зону отдыха с благоустроенным пляжем площадью более 40 тысяч квадратных метров, оказалась выполнимой </w:t>
      </w:r>
      <w:r w:rsidRPr="009846B3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благодаря инвестору – компании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Стройсервис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>», вложившей в обустройство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Салаирских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плёсов» 130 миллионов рублей, ОАО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Шестаки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» – силами угольщиков здесь благоустраивалась территория, закупалось оборудование,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1307465</wp:posOffset>
            </wp:positionV>
            <wp:extent cx="2947670" cy="2026285"/>
            <wp:effectExtent l="1905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6B3">
        <w:rPr>
          <w:rFonts w:ascii="Times New Roman" w:hAnsi="Times New Roman" w:cs="Times New Roman"/>
          <w:color w:val="000000"/>
          <w:sz w:val="28"/>
          <w:szCs w:val="28"/>
        </w:rPr>
        <w:t>коллективу ОАО «СДРСУ», который провел строительные работы</w:t>
      </w:r>
      <w:proofErr w:type="gram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в срок и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1306195</wp:posOffset>
            </wp:positionV>
            <wp:extent cx="3007360" cy="2062480"/>
            <wp:effectExtent l="1905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6B3">
        <w:rPr>
          <w:rFonts w:ascii="Times New Roman" w:hAnsi="Times New Roman" w:cs="Times New Roman"/>
          <w:color w:val="000000"/>
          <w:sz w:val="28"/>
          <w:szCs w:val="28"/>
        </w:rPr>
        <w:t>качественно.</w:t>
      </w:r>
    </w:p>
    <w:p w:rsidR="009846B3" w:rsidRPr="009846B3" w:rsidRDefault="009846B3" w:rsidP="009846B3">
      <w:pPr>
        <w:pStyle w:val="Foto"/>
        <w:jc w:val="both"/>
        <w:rPr>
          <w:rFonts w:ascii="Times New Roman" w:hAnsi="Times New Roman" w:cs="Times New Roman"/>
          <w:sz w:val="20"/>
          <w:szCs w:val="20"/>
        </w:rPr>
      </w:pPr>
      <w:r w:rsidRPr="009846B3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3.05pt;margin-top:162.45pt;width:244.7pt;height:42.45pt;z-index:251662336;mso-height-percent:200;mso-position-horizontal:absolute;mso-height-percent:200;mso-width-relative:margin;mso-height-relative:margin" stroked="f">
            <v:textbox style="mso-fit-shape-to-text:t">
              <w:txbxContent>
                <w:p w:rsidR="009846B3" w:rsidRPr="009846B3" w:rsidRDefault="009846B3" w:rsidP="009846B3">
                  <w:pPr>
                    <w:pStyle w:val="Fo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846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Заместитель губернатора области В.К. </w:t>
                  </w:r>
                  <w:proofErr w:type="spellStart"/>
                  <w:r w:rsidRPr="009846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Цой</w:t>
                  </w:r>
                  <w:proofErr w:type="spellEnd"/>
                  <w:r w:rsidRPr="009846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вручает нашим землякам с ограниченными возможностями здоровья средства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r w:rsidRPr="009846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еабилитации</w:t>
                  </w:r>
                </w:p>
              </w:txbxContent>
            </v:textbox>
          </v:shape>
        </w:pict>
      </w:r>
      <w:r w:rsidRPr="009846B3">
        <w:rPr>
          <w:rFonts w:ascii="Times New Roman" w:hAnsi="Times New Roman" w:cs="Times New Roman"/>
          <w:sz w:val="20"/>
          <w:szCs w:val="20"/>
        </w:rPr>
        <w:t xml:space="preserve">Вот </w:t>
      </w:r>
      <w:proofErr w:type="gramStart"/>
      <w:r w:rsidRPr="009846B3">
        <w:rPr>
          <w:rFonts w:ascii="Times New Roman" w:hAnsi="Times New Roman" w:cs="Times New Roman"/>
          <w:sz w:val="20"/>
          <w:szCs w:val="20"/>
        </w:rPr>
        <w:t>такой</w:t>
      </w:r>
      <w:proofErr w:type="gramEnd"/>
      <w:r w:rsidRPr="009846B3">
        <w:rPr>
          <w:rFonts w:ascii="Times New Roman" w:hAnsi="Times New Roman" w:cs="Times New Roman"/>
          <w:sz w:val="20"/>
          <w:szCs w:val="20"/>
        </w:rPr>
        <w:t xml:space="preserve"> интересный мини-водопад </w:t>
      </w:r>
    </w:p>
    <w:p w:rsidR="009846B3" w:rsidRPr="009846B3" w:rsidRDefault="009846B3" w:rsidP="00984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9846B3">
        <w:rPr>
          <w:rFonts w:ascii="Times New Roman" w:hAnsi="Times New Roman" w:cs="Times New Roman"/>
          <w:b/>
          <w:sz w:val="20"/>
          <w:szCs w:val="20"/>
        </w:rPr>
        <w:t>встречает гостей зоны отдыха при входе</w:t>
      </w:r>
    </w:p>
    <w:p w:rsid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46B3" w:rsidRDefault="00D33ED4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ED4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1" type="#_x0000_t202" style="position:absolute;left:0;text-align:left;margin-left:325.65pt;margin-top:13.8pt;width:144.1pt;height:99.2pt;z-index:251665408;mso-height-percent:200;mso-height-percent:200;mso-width-relative:margin;mso-height-relative:margin" stroked="f">
            <v:textbox style="mso-next-textbox:#_x0000_s1031;mso-fit-shape-to-text:t">
              <w:txbxContent>
                <w:p w:rsidR="00D33ED4" w:rsidRDefault="00D33ED4" w:rsidP="00D33ED4">
                  <w:pPr>
                    <w:pStyle w:val="Fo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 новенького пирса </w:t>
                  </w:r>
                </w:p>
                <w:p w:rsidR="00D33ED4" w:rsidRDefault="00D33ED4" w:rsidP="00D33ED4">
                  <w:pPr>
                    <w:pStyle w:val="Fo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открывается красивый вид </w:t>
                  </w:r>
                </w:p>
                <w:p w:rsidR="00D33ED4" w:rsidRPr="00D33ED4" w:rsidRDefault="00D33ED4" w:rsidP="00D33ED4">
                  <w:pPr>
                    <w:pStyle w:val="Fo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 Гавриловку. </w:t>
                  </w:r>
                </w:p>
                <w:p w:rsidR="00D33ED4" w:rsidRDefault="00D33ED4" w:rsidP="00D33ED4">
                  <w:pPr>
                    <w:pStyle w:val="Fo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Этот уголок пляжа </w:t>
                  </w:r>
                </w:p>
                <w:p w:rsidR="00D33ED4" w:rsidRPr="00D33ED4" w:rsidRDefault="00D33ED4" w:rsidP="00D33ED4">
                  <w:pPr>
                    <w:pStyle w:val="Fo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уже полюбился </w:t>
                  </w:r>
                </w:p>
                <w:p w:rsidR="00D33ED4" w:rsidRDefault="00D33ED4" w:rsidP="00D33ED4">
                  <w:pPr>
                    <w:pStyle w:val="Fo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романтичным </w:t>
                  </w:r>
                </w:p>
                <w:p w:rsidR="00D33ED4" w:rsidRPr="00D33ED4" w:rsidRDefault="00D33ED4" w:rsidP="00D33ED4">
                  <w:pPr>
                    <w:pStyle w:val="Fo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молодым людям.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14605</wp:posOffset>
            </wp:positionV>
            <wp:extent cx="2751455" cy="457898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До самых холодов рабочие СДРСУ очищали дно от ила, его было вывезено 20 тысяч кубометров. Восстановили, а, по сути, возвели заново дамбу. Вместо узенькой, резко уходящей вниз дороги построили </w:t>
      </w:r>
      <w:proofErr w:type="gramStart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>новую</w:t>
      </w:r>
      <w:proofErr w:type="gramEnd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, со сглаженным уклоном, асфальтированную, с пешеходной дорожкой. Ее длина – более 5 километров. На самой зоне отдыха было заасфальтировано 14,5 тысячи квадратных метров территории, еще 10 тысяч квадратных метров засеяно газонной травой. Остальная территория и часть дна </w:t>
      </w:r>
      <w:proofErr w:type="gramStart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>засыпаны</w:t>
      </w:r>
      <w:proofErr w:type="gramEnd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песком, с Алтая его привезли более 6 тысяч тонн! Более 5 гектаров прилегающей местности было очищено от мусора и сухостоя, силами работников </w:t>
      </w:r>
      <w:proofErr w:type="spellStart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>Гурьевской</w:t>
      </w:r>
      <w:proofErr w:type="spellEnd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администрации было высажено 500 сосен – не только на месте бывших отвалов, но и в дачном поселке.</w:t>
      </w:r>
    </w:p>
    <w:p w:rsidR="009846B3" w:rsidRP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На въезде оборудована парковка на 100 автомобилей, внутри зоны отдыха есть кафе, закусочная, волейбольная и спортивная площадки,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скейт-парк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для молодежи, концертная площадка для проведения праздников. Для детей тоже </w:t>
      </w:r>
      <w:r w:rsidRPr="009846B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созданы особые условия: две яркие, комфортные игровые площадки, а скульптурам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Маугли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с верным другом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Каа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Смешариков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, Львенка с Черепахой, мальчиков с рыбиной больше их роста будут рады не только дети, но и взрослые. Кстати, эти скульптуры – подарки семей А.Г.Тулеева, В.К.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Цоя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>, депутата Госдумы П.М. Федяева, генерального директора ЗАО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Стройсервис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» Д.Н. Николаева. Современным пляжным оборудованием оснащен пункт проката, можно взять напрокат катамаран, можно – лодку… </w:t>
      </w:r>
    </w:p>
    <w:p w:rsidR="00D33ED4" w:rsidRDefault="00D33ED4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ED4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2" type="#_x0000_t202" style="position:absolute;left:0;text-align:left;margin-left:211.95pt;margin-top:15.05pt;width:258.65pt;height:164.3pt;z-index:251669504;mso-position-vertical:absolute;mso-width-relative:margin;mso-height-relative:margin" stroked="f">
            <v:textbox style="mso-next-textbox:#_x0000_s1032">
              <w:txbxContent>
                <w:p w:rsidR="00D33ED4" w:rsidRDefault="00D33ED4" w:rsidP="00D33ED4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33ED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Председатель Кемеровской областной организации Всероссийского общества инвалидов В.И. Шмакова отметила, </w:t>
                  </w:r>
                </w:p>
                <w:p w:rsidR="00D33ED4" w:rsidRDefault="00D33ED4" w:rsidP="00D33ED4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33ED4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что «</w:t>
                  </w:r>
                  <w:proofErr w:type="spellStart"/>
                  <w:r w:rsidRPr="00D33ED4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Салаирские</w:t>
                  </w:r>
                  <w:proofErr w:type="spellEnd"/>
                  <w:r w:rsidRPr="00D33ED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плёсы» - это одна из лучших, если не лучшая зона отдыха, которые </w:t>
                  </w:r>
                </w:p>
                <w:p w:rsidR="00D33ED4" w:rsidRDefault="00D33ED4" w:rsidP="00D33ED4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33ED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ей довелось видеть. Она лично много раз спускалась к воде на инвалидной коляске </w:t>
                  </w:r>
                </w:p>
                <w:p w:rsidR="00D33ED4" w:rsidRDefault="00D33ED4" w:rsidP="00D33ED4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33ED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и подтверждает, что этот пляж не просто так носит название «Доступный пляж», </w:t>
                  </w:r>
                </w:p>
                <w:p w:rsidR="00D33ED4" w:rsidRPr="00D33ED4" w:rsidRDefault="00D33ED4" w:rsidP="00D33ED4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33ED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он удобен не только для здоровых людей, </w:t>
                  </w:r>
                </w:p>
                <w:p w:rsidR="00D33ED4" w:rsidRPr="00D33ED4" w:rsidRDefault="00D33ED4" w:rsidP="00D33ED4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33ED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но и для тех, чьи физические возможности </w:t>
                  </w:r>
                </w:p>
                <w:p w:rsidR="00D33ED4" w:rsidRPr="00D33ED4" w:rsidRDefault="00D33ED4" w:rsidP="00D33ED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33ED4">
                    <w:rPr>
                      <w:rFonts w:ascii="Times New Roman" w:hAnsi="Times New Roman" w:cs="Times New Roman"/>
                      <w:b/>
                    </w:rPr>
                    <w:t>ограничены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197485</wp:posOffset>
            </wp:positionV>
            <wp:extent cx="2473960" cy="2047875"/>
            <wp:effectExtent l="19050" t="0" r="2540" b="0"/>
            <wp:wrapSquare wrapText="bothSides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6B3" w:rsidRPr="009846B3" w:rsidRDefault="00370F8E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ED4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3" type="#_x0000_t202" style="position:absolute;left:0;text-align:left;margin-left:-5.55pt;margin-top:347.35pt;width:257.9pt;height:80.4pt;z-index:251671552;mso-height-percent:200;mso-height-percent:200;mso-width-relative:margin;mso-height-relative:margin">
            <v:textbox style="mso-fit-shape-to-text:t">
              <w:txbxContent>
                <w:p w:rsidR="00370F8E" w:rsidRDefault="00D33ED4" w:rsidP="00370F8E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 скульптуры «</w:t>
                  </w:r>
                  <w:proofErr w:type="spellStart"/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Смешарики</w:t>
                  </w:r>
                  <w:proofErr w:type="spellEnd"/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прогулке» сфотографировалась вся семья Антона </w:t>
                  </w:r>
                  <w:proofErr w:type="spellStart"/>
                  <w:r w:rsidR="00370F8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</w:t>
                  </w: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ырышкина</w:t>
                  </w:r>
                  <w:proofErr w:type="spellEnd"/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автора всех четырех скульптур, установленных </w:t>
                  </w:r>
                </w:p>
                <w:p w:rsidR="00D33ED4" w:rsidRPr="00D33ED4" w:rsidRDefault="00D33ED4" w:rsidP="00370F8E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территории «</w:t>
                  </w:r>
                  <w:proofErr w:type="spellStart"/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Салаирских</w:t>
                  </w:r>
                  <w:proofErr w:type="spellEnd"/>
                  <w:r w:rsidRPr="00D33ED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плёсов». </w:t>
                  </w:r>
                </w:p>
                <w:p w:rsidR="00D33ED4" w:rsidRPr="00D33ED4" w:rsidRDefault="00D33ED4" w:rsidP="00370F8E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33ED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На фото: мама Наталья Павловна, папа Владимир Васильевич и сам Антон </w:t>
                  </w:r>
                  <w:proofErr w:type="spellStart"/>
                  <w:r w:rsidRPr="00D33ED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Тырышкин</w:t>
                  </w:r>
                  <w:proofErr w:type="spellEnd"/>
                  <w:r w:rsidR="00370F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1887220</wp:posOffset>
            </wp:positionV>
            <wp:extent cx="3206750" cy="245046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>Уникальность «</w:t>
      </w:r>
      <w:proofErr w:type="spellStart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>Салаирских</w:t>
      </w:r>
      <w:proofErr w:type="spellEnd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плёсов» еще и в том, что это третья за Уралом зона отдыха, специально оборудованная для людей с ограниченными возможностями здоровья. Если за границей такие пляжи – не редкость, то в России они есть только в Крыму, Калининграде и Краснодарском крае. А говоря «за Уралом», мы имеем в виду пляжи, недавно открытые в Прокопьевске и Белове. Теперь такой доступный для инвалидов пляж будет и </w:t>
      </w:r>
      <w:proofErr w:type="gramStart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>Гурьевском</w:t>
      </w:r>
      <w:proofErr w:type="gramEnd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районе. Здесь обустроен специальный пандус для «колясочников», а также есть водостойкие плавающие кресла-коляски, на пляже сделаны специальные дорожки из водостойкого материала, по которым человек в коляске может проехать к любому объекту, не увязнув в песке. Кроме того, пляж оборудован специальной тактильной схемой для </w:t>
      </w:r>
      <w:proofErr w:type="gramStart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>незрячих</w:t>
      </w:r>
      <w:proofErr w:type="gramEnd"/>
      <w:r w:rsidR="009846B3" w:rsidRPr="009846B3">
        <w:rPr>
          <w:rFonts w:ascii="Times New Roman" w:hAnsi="Times New Roman" w:cs="Times New Roman"/>
          <w:color w:val="000000"/>
          <w:sz w:val="28"/>
          <w:szCs w:val="28"/>
        </w:rPr>
        <w:t>, есть тактильная дорожка, которая поможет не сбиться с пути слабовидящему человеку. Продуманы и специальные раздевалки с поручнями, отведены места на парковке, кроме того, инвалиды смогут воспользоваться услугами социального такси.</w:t>
      </w:r>
    </w:p>
    <w:p w:rsidR="009846B3" w:rsidRP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В день официального открытия здесь чествовали инициаторов и исполнителей этого грандиозного проекта, всех, кто вложил в </w:t>
      </w:r>
      <w:r w:rsidRPr="009846B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облагораживание этого чудесного места свои силы и средства. </w:t>
      </w:r>
    </w:p>
    <w:p w:rsid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Но сначала приехавшие на праздник заместитель губернатора по вопросам социальной политики В.К.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Цой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>, заместитель губернатора по угольной промышленности и энергетике А.В. Данильченко, и.о. начальника департамента социальной защиты населения Е.А. Воронина тепло поприветствовали людей с ограниченными возможностями здоровья, которые теперь имеют возможность наравне со здоровыми людьми полноценно отдыхать.</w:t>
      </w:r>
      <w:proofErr w:type="gram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И по сложившейся традиции они вручили им средства реабилитации: металлические трости на четырех опорах, костыли с подлокотниками, опорные деревянные трости с противоскользящим устройством. По инициативе А.Г. Тулеева 3 тысячи человек в Кузбассе получили средства реабилитации в 2015 году, в этом году они уже вручены 310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кузбассовцам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с ограниченными возможностями здоровья. И, выступая на открытии, В.К.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Цой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отметил, что и строительство такой зоны отдыха, где предусмотрено всё для инвалидов, «это –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по-кузбасски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!» </w:t>
      </w:r>
    </w:p>
    <w:p w:rsidR="00D33ED4" w:rsidRDefault="00370F8E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228600</wp:posOffset>
            </wp:positionV>
            <wp:extent cx="2910205" cy="1931035"/>
            <wp:effectExtent l="19050" t="0" r="444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228600</wp:posOffset>
            </wp:positionV>
            <wp:extent cx="3053080" cy="193357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F8E" w:rsidRDefault="00370F8E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5" type="#_x0000_t202" style="position:absolute;left:0;text-align:left;margin-left:.7pt;margin-top:163.2pt;width:227.65pt;height:44.95pt;z-index:251676672;mso-width-relative:margin;mso-height-relative:margin" stroked="f">
            <v:textbox>
              <w:txbxContent>
                <w:p w:rsidR="00370F8E" w:rsidRPr="00370F8E" w:rsidRDefault="00370F8E" w:rsidP="00370F8E">
                  <w:pPr>
                    <w:pStyle w:val="Fo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0F8E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</w:t>
                  </w:r>
                  <w:proofErr w:type="spellStart"/>
                  <w:r w:rsidRPr="00370F8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Салаирские</w:t>
                  </w:r>
                  <w:proofErr w:type="spellEnd"/>
                  <w:r w:rsidRPr="00370F8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плёсы» не прощаются с гостями, </w:t>
                  </w:r>
                </w:p>
                <w:p w:rsidR="00370F8E" w:rsidRPr="00370F8E" w:rsidRDefault="00370F8E" w:rsidP="00370F8E">
                  <w:pPr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70F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они говорят: «До новых встреч!»</w:t>
                  </w:r>
                </w:p>
              </w:txbxContent>
            </v:textbox>
            <w10:wrap type="square"/>
          </v:shape>
        </w:pict>
      </w:r>
      <w:r w:rsidRPr="00370F8E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4" type="#_x0000_t202" style="position:absolute;left:0;text-align:left;margin-left:-248.75pt;margin-top:159.55pt;width:186.25pt;height:44.95pt;z-index:251675648;mso-width-percent:400;mso-width-percent:400;mso-width-relative:margin;mso-height-relative:margin" stroked="f">
            <v:textbox>
              <w:txbxContent>
                <w:p w:rsidR="00370F8E" w:rsidRDefault="00370F8E" w:rsidP="00370F8E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0F8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Даже внутри кафе, открытого </w:t>
                  </w:r>
                </w:p>
                <w:p w:rsidR="00370F8E" w:rsidRPr="00370F8E" w:rsidRDefault="00370F8E" w:rsidP="00370F8E">
                  <w:pPr>
                    <w:pStyle w:val="Foto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70F8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территории «</w:t>
                  </w:r>
                  <w:proofErr w:type="spellStart"/>
                  <w:r w:rsidRPr="00370F8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Салаирских</w:t>
                  </w:r>
                  <w:proofErr w:type="spellEnd"/>
                  <w:r w:rsidRPr="00370F8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плёсов», </w:t>
                  </w:r>
                </w:p>
                <w:p w:rsidR="00370F8E" w:rsidRPr="00370F8E" w:rsidRDefault="00370F8E" w:rsidP="00370F8E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70F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выдержана морская тематика</w:t>
                  </w:r>
                </w:p>
              </w:txbxContent>
            </v:textbox>
            <w10:wrap type="square"/>
          </v:shape>
        </w:pict>
      </w:r>
    </w:p>
    <w:p w:rsidR="009846B3" w:rsidRP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В продолжение праздника всех присутствующих приветствовала заместитель губернатора Е.А. Пахомова. </w:t>
      </w:r>
      <w:proofErr w:type="gram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Она еще раз подчеркнула роль губернатора А.Г. Тулеева в том, что на заброшенном берегу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Гавриловского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водохранилища появилась прекрасная зона семейного отдыха, отметила настоящую государственность, неподдельную любовь к людям, своим землякам генерального директора ЗАО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Стройсервис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>» Д.Н. Николаева, активную помощь генерального директора ОАО «Разрез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Шестаки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» А.Г. Рогова, высокую ответственность главы района С.А. Малышева и других. </w:t>
      </w:r>
      <w:proofErr w:type="gramEnd"/>
    </w:p>
    <w:p w:rsidR="009846B3" w:rsidRPr="009846B3" w:rsidRDefault="009846B3" w:rsidP="009846B3">
      <w:pPr>
        <w:autoSpaceDE w:val="0"/>
        <w:autoSpaceDN w:val="0"/>
        <w:adjustRightInd w:val="0"/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На этом празднике получили награды активисты районной организации общества инвалидов, строители, в кратчайшие </w:t>
      </w:r>
      <w:proofErr w:type="gram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сроки</w:t>
      </w:r>
      <w:proofErr w:type="gram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выполнившие огромный объем работ и, конечно, большая группа работников ЗАО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Стройсервис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>». По традиции медалями «Надежда Кузбасса» были награждены и дети работников этого предприятия, достигшие высот в учебе, спорте, творчестве.</w:t>
      </w:r>
    </w:p>
    <w:p w:rsidR="00370F8E" w:rsidRPr="00370F8E" w:rsidRDefault="009846B3" w:rsidP="009846B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6B3">
        <w:rPr>
          <w:rFonts w:ascii="Times New Roman" w:hAnsi="Times New Roman" w:cs="Times New Roman"/>
          <w:color w:val="000000"/>
          <w:sz w:val="28"/>
          <w:szCs w:val="28"/>
        </w:rPr>
        <w:t>Зона отдыха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Салаирские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плёсы» сегодня – место, где всё радует глаз. Наверняка в хорошую погоду пустовать она не будет, сюда потянутся не </w:t>
      </w:r>
      <w:r w:rsidRPr="009846B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только 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гурьяне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>, но и жители других городов Кузбасса, как до этого ехали на Святой источник. Эти два красивейших уголка находятся совсем рядом, и уже стали определять туристический облик района. «</w:t>
      </w:r>
      <w:proofErr w:type="spellStart"/>
      <w:r w:rsidRPr="009846B3">
        <w:rPr>
          <w:rFonts w:ascii="Times New Roman" w:hAnsi="Times New Roman" w:cs="Times New Roman"/>
          <w:color w:val="000000"/>
          <w:sz w:val="28"/>
          <w:szCs w:val="28"/>
        </w:rPr>
        <w:t>Салаирские</w:t>
      </w:r>
      <w:proofErr w:type="spellEnd"/>
      <w:r w:rsidRPr="009846B3">
        <w:rPr>
          <w:rFonts w:ascii="Times New Roman" w:hAnsi="Times New Roman" w:cs="Times New Roman"/>
          <w:color w:val="000000"/>
          <w:sz w:val="28"/>
          <w:szCs w:val="28"/>
        </w:rPr>
        <w:t xml:space="preserve"> плёсы» наверняка дадут толчок дальнейшему развитию туризма в районе, что скажется и на экономике района, и на благосостоянии его жителей.</w:t>
      </w:r>
    </w:p>
    <w:sectPr w:rsidR="00370F8E" w:rsidRPr="00370F8E" w:rsidSect="00857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702030404030204"/>
    <w:charset w:val="CC"/>
    <w:family w:val="swiss"/>
    <w:pitch w:val="variable"/>
    <w:sig w:usb0="E00002FF" w:usb1="4000ACFF" w:usb2="00000001" w:usb3="00000000" w:csb0="0000019F" w:csb1="00000000"/>
  </w:font>
  <w:font w:name="AGOptCyrillic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500B0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846B3"/>
    <w:rsid w:val="00370F8E"/>
    <w:rsid w:val="005C1EBC"/>
    <w:rsid w:val="007E5AEA"/>
    <w:rsid w:val="0085745C"/>
    <w:rsid w:val="009846B3"/>
    <w:rsid w:val="00D3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745C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Podzagolovok1">
    <w:name w:val="Podzagolovok 1"/>
    <w:rsid w:val="009846B3"/>
    <w:pPr>
      <w:autoSpaceDE w:val="0"/>
      <w:autoSpaceDN w:val="0"/>
      <w:adjustRightInd w:val="0"/>
      <w:spacing w:after="0" w:line="240" w:lineRule="auto"/>
      <w:jc w:val="center"/>
    </w:pPr>
    <w:rPr>
      <w:rFonts w:ascii="AGOptCyrillic" w:hAnsi="AGOptCyrillic" w:cs="AGOptCyrillic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98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846B3"/>
    <w:rPr>
      <w:rFonts w:ascii="Tahoma" w:hAnsi="Tahoma" w:cs="Tahoma"/>
      <w:sz w:val="16"/>
      <w:szCs w:val="16"/>
    </w:rPr>
  </w:style>
  <w:style w:type="paragraph" w:customStyle="1" w:styleId="Foto">
    <w:name w:val="Foto"/>
    <w:rsid w:val="009846B3"/>
    <w:pPr>
      <w:autoSpaceDE w:val="0"/>
      <w:autoSpaceDN w:val="0"/>
      <w:adjustRightInd w:val="0"/>
      <w:spacing w:after="0" w:line="240" w:lineRule="auto"/>
      <w:jc w:val="right"/>
    </w:pPr>
    <w:rPr>
      <w:rFonts w:ascii="PragmaticaC" w:hAnsi="PragmaticaC" w:cs="PragmaticaC"/>
      <w:b/>
      <w:bCs/>
      <w:color w:val="000000"/>
      <w:sz w:val="15"/>
      <w:szCs w:val="15"/>
    </w:rPr>
  </w:style>
  <w:style w:type="paragraph" w:styleId="a">
    <w:name w:val="List Bullet"/>
    <w:basedOn w:val="a0"/>
    <w:uiPriority w:val="99"/>
    <w:unhideWhenUsed/>
    <w:rsid w:val="009846B3"/>
    <w:pPr>
      <w:numPr>
        <w:numId w:val="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2017-05-31T02:45:00Z</dcterms:created>
  <dcterms:modified xsi:type="dcterms:W3CDTF">2017-05-31T03:12:00Z</dcterms:modified>
</cp:coreProperties>
</file>